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5AC5" w:rsidRDefault="00F3592C" w:rsidP="00F3592C">
      <w:pPr>
        <w:rPr>
          <w:rtl/>
        </w:rPr>
      </w:pPr>
      <w:r>
        <w:rPr>
          <w:rFonts w:hint="eastAsia"/>
          <w:rtl/>
        </w:rPr>
        <w:t>‏</w:t>
      </w:r>
      <w:r>
        <w:rPr>
          <w:rFonts w:hint="cs"/>
          <w:rtl/>
        </w:rPr>
        <w:t xml:space="preserve">                                                                                                          </w:t>
      </w:r>
      <w:r>
        <w:rPr>
          <w:rFonts w:hint="eastAsia"/>
          <w:rtl/>
        </w:rPr>
        <w:t>יום שני</w:t>
      </w:r>
      <w:r>
        <w:rPr>
          <w:rtl/>
        </w:rPr>
        <w:t xml:space="preserve"> 03 יוני 2019</w:t>
      </w:r>
    </w:p>
    <w:p w:rsidR="00F3592C" w:rsidRDefault="00F3592C" w:rsidP="00F3592C">
      <w:pPr>
        <w:rPr>
          <w:rtl/>
        </w:rPr>
      </w:pPr>
    </w:p>
    <w:p w:rsidR="00F3592C" w:rsidRDefault="00F3592C" w:rsidP="00F3592C">
      <w:pPr>
        <w:rPr>
          <w:rFonts w:ascii="Arial" w:hAnsi="Arial" w:cs="Arial"/>
        </w:rPr>
      </w:pPr>
      <w:r w:rsidRPr="00F3592C">
        <w:rPr>
          <w:rFonts w:ascii="Arial" w:hAnsi="Arial" w:cs="Arial"/>
          <w:b/>
          <w:bCs/>
          <w:rtl/>
        </w:rPr>
        <w:t>הנדון</w:t>
      </w:r>
      <w:r>
        <w:rPr>
          <w:rFonts w:ascii="Arial" w:hAnsi="Arial" w:cs="Arial"/>
          <w:rtl/>
        </w:rPr>
        <w:t xml:space="preserve">: </w:t>
      </w:r>
      <w:r w:rsidRPr="00F3592C">
        <w:rPr>
          <w:rFonts w:ascii="Arial" w:hAnsi="Arial" w:cs="Arial"/>
          <w:b/>
          <w:bCs/>
          <w:u w:val="single"/>
          <w:rtl/>
        </w:rPr>
        <w:t xml:space="preserve">מכרז פומבי 07/2019 לאספקת תשתית </w:t>
      </w:r>
      <w:r w:rsidRPr="00F3592C">
        <w:rPr>
          <w:b/>
          <w:bCs/>
          <w:u w:val="single"/>
        </w:rPr>
        <w:t>CRM</w:t>
      </w:r>
      <w:r w:rsidRPr="00F3592C">
        <w:rPr>
          <w:rFonts w:ascii="Arial" w:hAnsi="Arial" w:cs="Arial"/>
          <w:b/>
          <w:bCs/>
          <w:u w:val="single"/>
          <w:rtl/>
        </w:rPr>
        <w:t xml:space="preserve"> במתכונת ענן ולפיתוח מערכת דיפלומטית רוחבית על גבי התשתית המוצעת - אגף תקשוב במשרד החוץ</w:t>
      </w:r>
    </w:p>
    <w:p w:rsidR="00F3592C" w:rsidRPr="00F3592C" w:rsidRDefault="00F3592C" w:rsidP="00F3592C">
      <w:pPr>
        <w:rPr>
          <w:rtl/>
        </w:rPr>
      </w:pPr>
    </w:p>
    <w:p w:rsidR="00F3592C" w:rsidRDefault="00F3592C" w:rsidP="00F3592C">
      <w:pPr>
        <w:rPr>
          <w:rFonts w:ascii="Arial" w:hAnsi="Arial" w:cs="Arial"/>
        </w:rPr>
      </w:pPr>
      <w:r>
        <w:rPr>
          <w:rFonts w:ascii="Arial" w:hAnsi="Arial" w:cs="Arial"/>
          <w:rtl/>
        </w:rPr>
        <w:t>צפויה דחייה במועד הגשת ההצעות למכרז. בשלב זה אין להגיש הצעות.</w:t>
      </w:r>
    </w:p>
    <w:p w:rsidR="00F3592C" w:rsidRDefault="00F3592C" w:rsidP="00F3592C">
      <w:pPr>
        <w:rPr>
          <w:rFonts w:ascii="Arial" w:hAnsi="Arial" w:cs="Arial"/>
          <w:rtl/>
        </w:rPr>
      </w:pPr>
    </w:p>
    <w:p w:rsidR="00F3592C" w:rsidRDefault="00F3592C" w:rsidP="00F3592C">
      <w:pPr>
        <w:rPr>
          <w:rFonts w:ascii="Arial" w:hAnsi="Arial" w:cs="Arial"/>
          <w:rtl/>
        </w:rPr>
      </w:pPr>
      <w:r>
        <w:rPr>
          <w:rFonts w:ascii="Arial" w:hAnsi="Arial" w:cs="Arial"/>
          <w:rtl/>
        </w:rPr>
        <w:t>בהמשך יופצו למציעים מענה לשאלות הבהרה והודעה על מועד מעודכן להגשת ההצעות.</w:t>
      </w:r>
    </w:p>
    <w:p w:rsidR="00F3592C" w:rsidRDefault="00F3592C" w:rsidP="00F3592C">
      <w:pPr>
        <w:rPr>
          <w:rFonts w:ascii="Arial" w:hAnsi="Arial" w:cs="Arial"/>
          <w:rtl/>
        </w:rPr>
      </w:pPr>
    </w:p>
    <w:p w:rsidR="00F3592C" w:rsidRDefault="00F3592C" w:rsidP="00F3592C">
      <w:pPr>
        <w:rPr>
          <w:rFonts w:ascii="Arial" w:hAnsi="Arial" w:cs="Arial"/>
          <w:rtl/>
        </w:rPr>
      </w:pPr>
      <w:r>
        <w:rPr>
          <w:rFonts w:ascii="Arial" w:hAnsi="Arial" w:cs="Arial"/>
          <w:rtl/>
        </w:rPr>
        <w:t>בברכה,</w:t>
      </w:r>
    </w:p>
    <w:p w:rsidR="00F3592C" w:rsidRDefault="00F3592C" w:rsidP="00F3592C">
      <w:pPr>
        <w:rPr>
          <w:rFonts w:ascii="Arial" w:hAnsi="Arial" w:cs="Arial"/>
          <w:rtl/>
        </w:rPr>
      </w:pPr>
      <w:r>
        <w:rPr>
          <w:rFonts w:ascii="Arial" w:hAnsi="Arial" w:cs="Arial"/>
          <w:rtl/>
        </w:rPr>
        <w:t xml:space="preserve">מתן </w:t>
      </w:r>
      <w:proofErr w:type="spellStart"/>
      <w:r>
        <w:rPr>
          <w:rFonts w:ascii="Arial" w:hAnsi="Arial" w:cs="Arial"/>
          <w:rtl/>
        </w:rPr>
        <w:t>פירו</w:t>
      </w:r>
      <w:proofErr w:type="spellEnd"/>
    </w:p>
    <w:p w:rsidR="00F3592C" w:rsidRDefault="00F3592C" w:rsidP="00F3592C">
      <w:pPr>
        <w:rPr>
          <w:rFonts w:ascii="Calibri" w:hAnsi="Calibri" w:cs="Calibri"/>
          <w:rtl/>
        </w:rPr>
      </w:pPr>
      <w:r>
        <w:rPr>
          <w:rFonts w:ascii="Arial" w:hAnsi="Arial" w:cs="Arial"/>
          <w:rtl/>
        </w:rPr>
        <w:t>מרכז ועדת המכרזים</w:t>
      </w:r>
    </w:p>
    <w:tbl>
      <w:tblPr>
        <w:tblW w:w="7079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05"/>
        <w:gridCol w:w="3636"/>
        <w:gridCol w:w="1538"/>
      </w:tblGrid>
      <w:tr w:rsidR="00F3592C" w:rsidTr="00F3592C">
        <w:trPr>
          <w:trHeight w:val="647"/>
          <w:jc w:val="center"/>
        </w:trPr>
        <w:tc>
          <w:tcPr>
            <w:tcW w:w="3311" w:type="dxa"/>
            <w:tcBorders>
              <w:top w:val="single" w:sz="8" w:space="0" w:color="auto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3592C" w:rsidRDefault="00F3592C">
            <w:pPr>
              <w:bidi w:val="0"/>
              <w:spacing w:line="276" w:lineRule="auto"/>
              <w:rPr>
                <w:rFonts w:ascii="Arial" w:hAnsi="Arial" w:cs="Arial" w:hint="cs"/>
                <w:color w:val="000000"/>
                <w:shd w:val="clear" w:color="auto" w:fill="FFFFFF"/>
                <w:rtl/>
              </w:rPr>
            </w:pPr>
            <w:r>
              <w:rPr>
                <w:rFonts w:ascii="Arial" w:hAnsi="Arial" w:cs="Arial"/>
                <w:color w:val="000000"/>
                <w:shd w:val="clear" w:color="auto" w:fill="FFFFFF"/>
              </w:rPr>
              <w:t xml:space="preserve">Matan Nissim </w:t>
            </w:r>
            <w:proofErr w:type="spellStart"/>
            <w:r>
              <w:rPr>
                <w:rFonts w:ascii="Arial" w:hAnsi="Arial" w:cs="Arial"/>
                <w:color w:val="000000"/>
                <w:shd w:val="clear" w:color="auto" w:fill="FFFFFF"/>
              </w:rPr>
              <w:t>piro</w:t>
            </w:r>
            <w:proofErr w:type="spellEnd"/>
          </w:p>
          <w:p w:rsidR="00F3592C" w:rsidRDefault="00F3592C">
            <w:pPr>
              <w:bidi w:val="0"/>
              <w:spacing w:line="276" w:lineRule="auto"/>
              <w:rPr>
                <w:rFonts w:ascii="Arial" w:hAnsi="Arial" w:cs="Arial"/>
                <w:color w:val="000000"/>
                <w:shd w:val="clear" w:color="auto" w:fill="FFFFFF"/>
              </w:rPr>
            </w:pPr>
            <w:proofErr w:type="spellStart"/>
            <w:r>
              <w:rPr>
                <w:rFonts w:ascii="Arial" w:hAnsi="Arial" w:cs="Arial"/>
                <w:color w:val="000000"/>
                <w:shd w:val="clear" w:color="auto" w:fill="FFFFFF"/>
              </w:rPr>
              <w:t>Tendrs</w:t>
            </w:r>
            <w:proofErr w:type="spellEnd"/>
            <w:r>
              <w:rPr>
                <w:rFonts w:ascii="Arial" w:hAnsi="Arial" w:cs="Arial"/>
                <w:color w:val="000000"/>
                <w:shd w:val="clear" w:color="auto" w:fill="FFFFFF"/>
              </w:rPr>
              <w:t xml:space="preserve"> Coordinator</w:t>
            </w:r>
          </w:p>
        </w:tc>
        <w:tc>
          <w:tcPr>
            <w:tcW w:w="734" w:type="dxa"/>
            <w:tcBorders>
              <w:top w:val="single" w:sz="8" w:space="0" w:color="auto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3592C" w:rsidRDefault="00F3592C">
            <w:pPr>
              <w:bidi w:val="0"/>
              <w:spacing w:line="276" w:lineRule="auto"/>
              <w:rPr>
                <w:rFonts w:ascii="Calibri" w:hAnsi="Calibri" w:cs="Calibri"/>
                <w:color w:val="1F497D"/>
                <w:sz w:val="20"/>
                <w:szCs w:val="20"/>
              </w:rPr>
            </w:pPr>
            <w:r>
              <w:rPr>
                <w:noProof/>
                <w:color w:val="000000"/>
              </w:rPr>
              <w:drawing>
                <wp:inline distT="0" distB="0" distL="0" distR="0">
                  <wp:extent cx="2165350" cy="342900"/>
                  <wp:effectExtent l="0" t="0" r="6350" b="0"/>
                  <wp:docPr id="1" name="תמונה 1" descr="cid:image002.jpg@01D21FCB.19BC2AF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 descr="cid:image002.jpg@01D21FCB.19BC2AF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r:link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5350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34" w:type="dxa"/>
            <w:tcBorders>
              <w:top w:val="single" w:sz="8" w:space="0" w:color="auto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3592C" w:rsidRDefault="00F3592C">
            <w:pPr>
              <w:spacing w:line="276" w:lineRule="auto"/>
              <w:rPr>
                <w:rFonts w:ascii="Arial" w:hAnsi="Arial" w:cs="Arial"/>
                <w:color w:val="000000"/>
                <w:shd w:val="clear" w:color="auto" w:fill="FFFFFF"/>
              </w:rPr>
            </w:pPr>
            <w:r>
              <w:rPr>
                <w:rFonts w:ascii="Arial" w:hAnsi="Arial" w:cs="Arial"/>
                <w:color w:val="000000"/>
                <w:shd w:val="clear" w:color="auto" w:fill="FFFFFF"/>
                <w:rtl/>
              </w:rPr>
              <w:t xml:space="preserve">מתן ניסים </w:t>
            </w:r>
            <w:proofErr w:type="spellStart"/>
            <w:r>
              <w:rPr>
                <w:rFonts w:ascii="Arial" w:hAnsi="Arial" w:cs="Arial"/>
                <w:color w:val="000000"/>
                <w:shd w:val="clear" w:color="auto" w:fill="FFFFFF"/>
                <w:rtl/>
              </w:rPr>
              <w:t>פירו</w:t>
            </w:r>
            <w:proofErr w:type="spellEnd"/>
          </w:p>
          <w:p w:rsidR="00F3592C" w:rsidRDefault="00F3592C">
            <w:pPr>
              <w:spacing w:line="276" w:lineRule="auto"/>
              <w:rPr>
                <w:rFonts w:ascii="Arial" w:hAnsi="Arial" w:cs="Arial"/>
                <w:color w:val="000000"/>
                <w:shd w:val="clear" w:color="auto" w:fill="FFFFFF"/>
              </w:rPr>
            </w:pPr>
            <w:r>
              <w:rPr>
                <w:rFonts w:ascii="Arial" w:hAnsi="Arial" w:cs="Arial"/>
                <w:color w:val="000000"/>
                <w:shd w:val="clear" w:color="auto" w:fill="FFFFFF"/>
                <w:rtl/>
              </w:rPr>
              <w:t>רכז ועדת המכרזים</w:t>
            </w:r>
          </w:p>
          <w:p w:rsidR="00F3592C" w:rsidRDefault="00F3592C">
            <w:pPr>
              <w:spacing w:line="276" w:lineRule="auto"/>
              <w:rPr>
                <w:rFonts w:ascii="Arial" w:hAnsi="Arial" w:cs="Arial"/>
                <w:color w:val="000000"/>
                <w:shd w:val="clear" w:color="auto" w:fill="FFFFFF"/>
              </w:rPr>
            </w:pPr>
            <w:r>
              <w:rPr>
                <w:rFonts w:ascii="Arial" w:hAnsi="Arial" w:cs="Arial"/>
                <w:color w:val="000000"/>
                <w:shd w:val="clear" w:color="auto" w:fill="FFFFFF"/>
                <w:rtl/>
              </w:rPr>
              <w:t xml:space="preserve">משרד החוץ </w:t>
            </w:r>
          </w:p>
        </w:tc>
      </w:tr>
    </w:tbl>
    <w:p w:rsidR="00F3592C" w:rsidRDefault="00F3592C" w:rsidP="00F3592C">
      <w:bookmarkStart w:id="0" w:name="_GoBack"/>
      <w:bookmarkEnd w:id="0"/>
    </w:p>
    <w:sectPr w:rsidR="00F3592C" w:rsidSect="0067234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592C"/>
    <w:rsid w:val="0067234C"/>
    <w:rsid w:val="00C65AC5"/>
    <w:rsid w:val="00F359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C541AA"/>
  <w15:chartTrackingRefBased/>
  <w15:docId w15:val="{B6ED9CEC-6278-436B-AB51-158713A7C8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394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82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cid:image001.jpg@01D519F3.C8702E00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86</Words>
  <Characters>430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Perou Nissim - matan</dc:creator>
  <cp:keywords/>
  <dc:description/>
  <cp:lastModifiedBy>Perou Nissim - matan</cp:lastModifiedBy>
  <cp:revision>1</cp:revision>
  <dcterms:created xsi:type="dcterms:W3CDTF">2019-06-03T08:30:00Z</dcterms:created>
  <dcterms:modified xsi:type="dcterms:W3CDTF">2019-06-03T08:33:00Z</dcterms:modified>
</cp:coreProperties>
</file>